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988" w:rsidRPr="005F5988" w:rsidRDefault="005F5988" w:rsidP="005F5988">
      <w:pPr>
        <w:shd w:val="clear" w:color="auto" w:fill="FFFFFF"/>
        <w:spacing w:after="0" w:line="240" w:lineRule="auto"/>
        <w:jc w:val="center"/>
        <w:rPr>
          <w:rFonts w:ascii="inherit" w:eastAsia="Times New Roman" w:hAnsi="inherit" w:cs="Segoe UI Historic"/>
          <w:color w:val="050505"/>
          <w:sz w:val="36"/>
          <w:szCs w:val="36"/>
          <w:lang w:eastAsia="it-IT"/>
        </w:rPr>
      </w:pPr>
      <w:r w:rsidRPr="005F5988">
        <w:rPr>
          <w:rFonts w:ascii="inherit" w:eastAsia="Times New Roman" w:hAnsi="inherit" w:cs="Segoe UI Historic"/>
          <w:color w:val="050505"/>
          <w:sz w:val="36"/>
          <w:szCs w:val="36"/>
          <w:lang w:eastAsia="it-IT"/>
        </w:rPr>
        <w:fldChar w:fldCharType="begin"/>
      </w:r>
      <w:r w:rsidRPr="005F5988">
        <w:rPr>
          <w:rFonts w:ascii="inherit" w:eastAsia="Times New Roman" w:hAnsi="inherit" w:cs="Segoe UI Historic"/>
          <w:color w:val="050505"/>
          <w:sz w:val="36"/>
          <w:szCs w:val="36"/>
          <w:lang w:eastAsia="it-IT"/>
        </w:rPr>
        <w:instrText xml:space="preserve"> HYPERLINK "https://www.facebook.com/hashtag/stopoms?__eep__=6&amp;__cft__%5b0%5d=AZUl154-RImYWR9txx0VPPpsywRLc8sT63CV6iIUYT9xjQigD4M3p45QT5A0T9j-B5pXTZWj_ZNkLcl2gpN8svYNXQgR955xED55jgwmp0QLIYP6Uz4matkIJxED8UZx7WNzebel5qqMzhrP844VEd87kxrpTVTQ4wq6Id0sR6gEU9z_Z1PqvI5p_O_MjusnoWQ&amp;__tn__=*NK-R" </w:instrText>
      </w:r>
      <w:r w:rsidRPr="005F5988">
        <w:rPr>
          <w:rFonts w:ascii="inherit" w:eastAsia="Times New Roman" w:hAnsi="inherit" w:cs="Segoe UI Historic"/>
          <w:color w:val="050505"/>
          <w:sz w:val="36"/>
          <w:szCs w:val="36"/>
          <w:lang w:eastAsia="it-IT"/>
        </w:rPr>
        <w:fldChar w:fldCharType="separate"/>
      </w:r>
      <w:r w:rsidRPr="005F5988">
        <w:rPr>
          <w:rFonts w:ascii="inherit" w:eastAsia="Times New Roman" w:hAnsi="inherit" w:cs="Segoe UI Historic"/>
          <w:color w:val="0000FF"/>
          <w:sz w:val="36"/>
          <w:szCs w:val="36"/>
          <w:u w:val="single"/>
          <w:bdr w:val="none" w:sz="0" w:space="0" w:color="auto" w:frame="1"/>
          <w:lang w:eastAsia="it-IT"/>
        </w:rPr>
        <w:t>#STOPOMS</w:t>
      </w:r>
      <w:r w:rsidRPr="005F5988">
        <w:rPr>
          <w:rFonts w:ascii="inherit" w:eastAsia="Times New Roman" w:hAnsi="inherit" w:cs="Segoe UI Historic"/>
          <w:color w:val="050505"/>
          <w:sz w:val="36"/>
          <w:szCs w:val="36"/>
          <w:lang w:eastAsia="it-IT"/>
        </w:rPr>
        <w:fldChar w:fldCharType="end"/>
      </w:r>
    </w:p>
    <w:p w:rsidR="005F5988" w:rsidRPr="005F5988" w:rsidRDefault="005F5988" w:rsidP="005F5988">
      <w:pPr>
        <w:shd w:val="clear" w:color="auto" w:fill="FFFFFF"/>
        <w:spacing w:after="0" w:line="240" w:lineRule="auto"/>
        <w:jc w:val="center"/>
        <w:rPr>
          <w:rFonts w:ascii="inherit" w:eastAsia="Times New Roman" w:hAnsi="inherit" w:cs="Segoe UI Historic"/>
          <w:color w:val="050505"/>
          <w:sz w:val="24"/>
          <w:szCs w:val="24"/>
          <w:lang w:eastAsia="it-IT"/>
        </w:rPr>
      </w:pP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r w:rsidRPr="005F5988">
        <w:rPr>
          <w:rFonts w:ascii="inherit" w:eastAsia="Times New Roman" w:hAnsi="inherit" w:cs="Segoe UI Historic"/>
          <w:noProof/>
          <w:color w:val="050505"/>
          <w:sz w:val="20"/>
          <w:szCs w:val="20"/>
          <w:lang w:eastAsia="it-IT"/>
        </w:rPr>
        <w:drawing>
          <wp:inline distT="0" distB="0" distL="0" distR="0" wp14:anchorId="0ADB96C0" wp14:editId="7AD6BE90">
            <wp:extent cx="152400" cy="152400"/>
            <wp:effectExtent l="0" t="0" r="0" b="0"/>
            <wp:docPr id="1"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F5988">
        <w:rPr>
          <w:rFonts w:ascii="inherit" w:eastAsia="Times New Roman" w:hAnsi="inherit" w:cs="Segoe UI Historic"/>
          <w:color w:val="050505"/>
          <w:sz w:val="20"/>
          <w:szCs w:val="20"/>
          <w:lang w:eastAsia="it-IT"/>
        </w:rPr>
        <w:t xml:space="preserve">10 MOTIVI PER FERMARE L'OMS </w:t>
      </w:r>
      <w:r w:rsidRPr="005F5988">
        <w:rPr>
          <w:rFonts w:ascii="inherit" w:eastAsia="Times New Roman" w:hAnsi="inherit" w:cs="Segoe UI Historic"/>
          <w:noProof/>
          <w:color w:val="050505"/>
          <w:sz w:val="20"/>
          <w:szCs w:val="20"/>
          <w:lang w:eastAsia="it-IT"/>
        </w:rPr>
        <w:drawing>
          <wp:inline distT="0" distB="0" distL="0" distR="0" wp14:anchorId="25330B3C" wp14:editId="318F0447">
            <wp:extent cx="152400" cy="152400"/>
            <wp:effectExtent l="0" t="0" r="0" b="0"/>
            <wp:docPr id="2"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r w:rsidRPr="005F5988">
        <w:rPr>
          <w:rFonts w:ascii="inherit" w:eastAsia="Times New Roman" w:hAnsi="inherit" w:cs="Segoe UI Historic"/>
          <w:color w:val="050505"/>
          <w:sz w:val="20"/>
          <w:szCs w:val="20"/>
          <w:lang w:eastAsia="it-IT"/>
        </w:rPr>
        <w:t xml:space="preserve">1)L'OMS non serve A NULLA. Aveva un senso nel 1948 quando le informazioni sulle epidemie arrivavano con il telegrafo. Ora siamo in </w:t>
      </w:r>
      <w:proofErr w:type="spellStart"/>
      <w:r w:rsidRPr="005F5988">
        <w:rPr>
          <w:rFonts w:ascii="inherit" w:eastAsia="Times New Roman" w:hAnsi="inherit" w:cs="Segoe UI Historic"/>
          <w:color w:val="050505"/>
          <w:sz w:val="20"/>
          <w:szCs w:val="20"/>
          <w:lang w:eastAsia="it-IT"/>
        </w:rPr>
        <w:t>infodemia</w:t>
      </w:r>
      <w:proofErr w:type="spellEnd"/>
      <w:r w:rsidRPr="005F5988">
        <w:rPr>
          <w:rFonts w:ascii="inherit" w:eastAsia="Times New Roman" w:hAnsi="inherit" w:cs="Segoe UI Historic"/>
          <w:color w:val="050505"/>
          <w:sz w:val="20"/>
          <w:szCs w:val="20"/>
          <w:lang w:eastAsia="it-IT"/>
        </w:rPr>
        <w:t xml:space="preserve">. Durante il </w:t>
      </w:r>
      <w:proofErr w:type="spellStart"/>
      <w:r w:rsidRPr="005F5988">
        <w:rPr>
          <w:rFonts w:ascii="inherit" w:eastAsia="Times New Roman" w:hAnsi="inherit" w:cs="Segoe UI Historic"/>
          <w:color w:val="050505"/>
          <w:sz w:val="20"/>
          <w:szCs w:val="20"/>
          <w:lang w:eastAsia="it-IT"/>
        </w:rPr>
        <w:t>covid</w:t>
      </w:r>
      <w:proofErr w:type="spellEnd"/>
      <w:r w:rsidRPr="005F5988">
        <w:rPr>
          <w:rFonts w:ascii="inherit" w:eastAsia="Times New Roman" w:hAnsi="inherit" w:cs="Segoe UI Historic"/>
          <w:color w:val="050505"/>
          <w:sz w:val="20"/>
          <w:szCs w:val="20"/>
          <w:lang w:eastAsia="it-IT"/>
        </w:rPr>
        <w:t xml:space="preserve"> l'OMS non ha fornito una singola informazione utile. Se non serve a quello evidentemente la sua reale funzione ora è un'altra. </w:t>
      </w:r>
      <w:bookmarkStart w:id="0" w:name="_GoBack"/>
      <w:bookmarkEnd w:id="0"/>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r w:rsidRPr="005F5988">
        <w:rPr>
          <w:rFonts w:ascii="inherit" w:eastAsia="Times New Roman" w:hAnsi="inherit" w:cs="Segoe UI Historic"/>
          <w:color w:val="050505"/>
          <w:sz w:val="20"/>
          <w:szCs w:val="20"/>
          <w:lang w:eastAsia="it-IT"/>
        </w:rPr>
        <w:t xml:space="preserve">2) L'OMS per pagare le sue ENORMI spese è in modo sostanziale pagata da privati. Tra essi i principali contributori sono la Bill Gates </w:t>
      </w:r>
      <w:proofErr w:type="spellStart"/>
      <w:r w:rsidRPr="005F5988">
        <w:rPr>
          <w:rFonts w:ascii="inherit" w:eastAsia="Times New Roman" w:hAnsi="inherit" w:cs="Segoe UI Historic"/>
          <w:color w:val="050505"/>
          <w:sz w:val="20"/>
          <w:szCs w:val="20"/>
          <w:lang w:eastAsia="it-IT"/>
        </w:rPr>
        <w:t>foundation</w:t>
      </w:r>
      <w:proofErr w:type="spellEnd"/>
      <w:r w:rsidRPr="005F5988">
        <w:rPr>
          <w:rFonts w:ascii="inherit" w:eastAsia="Times New Roman" w:hAnsi="inherit" w:cs="Segoe UI Historic"/>
          <w:color w:val="050505"/>
          <w:sz w:val="20"/>
          <w:szCs w:val="20"/>
          <w:lang w:eastAsia="it-IT"/>
        </w:rPr>
        <w:t xml:space="preserve">, case farmaceutiche e associazioni pro diffusione vaccini, a loro volta pagate dai medesimi, come GAVI </w:t>
      </w:r>
      <w:proofErr w:type="spellStart"/>
      <w:r w:rsidRPr="005F5988">
        <w:rPr>
          <w:rFonts w:ascii="inherit" w:eastAsia="Times New Roman" w:hAnsi="inherit" w:cs="Segoe UI Historic"/>
          <w:color w:val="050505"/>
          <w:sz w:val="20"/>
          <w:szCs w:val="20"/>
          <w:lang w:eastAsia="it-IT"/>
        </w:rPr>
        <w:t>alliance</w:t>
      </w:r>
      <w:proofErr w:type="spellEnd"/>
      <w:r w:rsidRPr="005F5988">
        <w:rPr>
          <w:rFonts w:ascii="inherit" w:eastAsia="Times New Roman" w:hAnsi="inherit" w:cs="Segoe UI Historic"/>
          <w:color w:val="050505"/>
          <w:sz w:val="20"/>
          <w:szCs w:val="20"/>
          <w:lang w:eastAsia="it-IT"/>
        </w:rPr>
        <w:t xml:space="preserve">. </w:t>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r w:rsidRPr="005F5988">
        <w:rPr>
          <w:rFonts w:ascii="inherit" w:eastAsia="Times New Roman" w:hAnsi="inherit" w:cs="Segoe UI Historic"/>
          <w:color w:val="050505"/>
          <w:sz w:val="20"/>
          <w:szCs w:val="20"/>
          <w:lang w:eastAsia="it-IT"/>
        </w:rPr>
        <w:t xml:space="preserve">3) A </w:t>
      </w:r>
      <w:proofErr w:type="gramStart"/>
      <w:r w:rsidRPr="005F5988">
        <w:rPr>
          <w:rFonts w:ascii="inherit" w:eastAsia="Times New Roman" w:hAnsi="inherit" w:cs="Segoe UI Historic"/>
          <w:color w:val="050505"/>
          <w:sz w:val="20"/>
          <w:szCs w:val="20"/>
          <w:lang w:eastAsia="it-IT"/>
        </w:rPr>
        <w:t>Maggio</w:t>
      </w:r>
      <w:proofErr w:type="gramEnd"/>
      <w:r w:rsidRPr="005F5988">
        <w:rPr>
          <w:rFonts w:ascii="inherit" w:eastAsia="Times New Roman" w:hAnsi="inherit" w:cs="Segoe UI Historic"/>
          <w:color w:val="050505"/>
          <w:sz w:val="20"/>
          <w:szCs w:val="20"/>
          <w:lang w:eastAsia="it-IT"/>
        </w:rPr>
        <w:t xml:space="preserve"> l'OMS cercherà di forzare tutti gli stati membri a firmare il cosiddetto "Trattato pandemico", una specie di MES DELLA MALATTIA, che garantirà ampi poteri all'organizzazione. </w:t>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r w:rsidRPr="005F5988">
        <w:rPr>
          <w:rFonts w:ascii="inherit" w:eastAsia="Times New Roman" w:hAnsi="inherit" w:cs="Segoe UI Historic"/>
          <w:color w:val="050505"/>
          <w:sz w:val="20"/>
          <w:szCs w:val="20"/>
          <w:lang w:eastAsia="it-IT"/>
        </w:rPr>
        <w:t xml:space="preserve">4) Se non riuscirà a compiere la forzatura del trattato pandemico, l'OMS tenterà di introdurre le stesse cessioni di sovranità via cambiamenti del "Regolamento Sanitario Internazionale", introdotto anni fa e già in vigore. </w:t>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r w:rsidRPr="005F5988">
        <w:rPr>
          <w:rFonts w:ascii="inherit" w:eastAsia="Times New Roman" w:hAnsi="inherit" w:cs="Segoe UI Historic"/>
          <w:color w:val="050505"/>
          <w:sz w:val="20"/>
          <w:szCs w:val="20"/>
          <w:lang w:eastAsia="it-IT"/>
        </w:rPr>
        <w:t xml:space="preserve">5) Un terzo del bilancio dell'OMS, oltre un miliardo di dollari, va negli stipendi del personale OMS sparso in sedi faraoniche in tutto il mondo. Lo stipendio MEDIO di chi lavora all'OMS, compresi i fattorini, è 120mila euro COMPLETAMENTE ESENTASSE. </w:t>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r w:rsidRPr="005F5988">
        <w:rPr>
          <w:rFonts w:ascii="inherit" w:eastAsia="Times New Roman" w:hAnsi="inherit" w:cs="Segoe UI Historic"/>
          <w:color w:val="050505"/>
          <w:sz w:val="20"/>
          <w:szCs w:val="20"/>
          <w:lang w:eastAsia="it-IT"/>
        </w:rPr>
        <w:t xml:space="preserve">6) Un altro terzo abbondante del bilancio OMS va in consulenze, strumento del tutto opaco per pagare a discrezione persone e organizzazioni in tutto il mondo. </w:t>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r w:rsidRPr="005F5988">
        <w:rPr>
          <w:rFonts w:ascii="inherit" w:eastAsia="Times New Roman" w:hAnsi="inherit" w:cs="Segoe UI Historic"/>
          <w:color w:val="050505"/>
          <w:sz w:val="20"/>
          <w:szCs w:val="20"/>
          <w:lang w:eastAsia="it-IT"/>
        </w:rPr>
        <w:t xml:space="preserve">7) La spesa in viaggi in giro per il mondo a carico dell'OMS è 160 milioni. I benefit futuri del personale sono un valore non desumibile dal bilancio, però la semplice oscillazione attuariale indica una cifra enorme. </w:t>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r w:rsidRPr="005F5988">
        <w:rPr>
          <w:rFonts w:ascii="inherit" w:eastAsia="Times New Roman" w:hAnsi="inherit" w:cs="Segoe UI Historic"/>
          <w:noProof/>
          <w:color w:val="050505"/>
          <w:sz w:val="20"/>
          <w:szCs w:val="20"/>
          <w:lang w:eastAsia="it-IT"/>
        </w:rPr>
        <w:drawing>
          <wp:inline distT="0" distB="0" distL="0" distR="0" wp14:anchorId="3242BB37" wp14:editId="711478AE">
            <wp:extent cx="152400" cy="152400"/>
            <wp:effectExtent l="0" t="0" r="0" b="0"/>
            <wp:docPr id="3" name="Immagin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F5988">
        <w:rPr>
          <w:rFonts w:ascii="inherit" w:eastAsia="Times New Roman" w:hAnsi="inherit" w:cs="Segoe UI Historic"/>
          <w:color w:val="050505"/>
          <w:sz w:val="20"/>
          <w:szCs w:val="20"/>
          <w:lang w:eastAsia="it-IT"/>
        </w:rPr>
        <w:t xml:space="preserve">La spesa TOTALE OMS per medicine e apparecchiature mediche in Africa è di soli 45 milioni. Tutta questa organizzazione enorme per una cifra minore del bilancio del comune di Urbino? Meno dei semplici costi di viaggio allocati a OMS Africa (53 milioni). </w:t>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r w:rsidRPr="005F5988">
        <w:rPr>
          <w:rFonts w:ascii="inherit" w:eastAsia="Times New Roman" w:hAnsi="inherit" w:cs="Segoe UI Historic"/>
          <w:color w:val="050505"/>
          <w:sz w:val="20"/>
          <w:szCs w:val="20"/>
          <w:lang w:eastAsia="it-IT"/>
        </w:rPr>
        <w:t xml:space="preserve">9) Il direttore OMS, l'Etiope di un partito comunista nazionalista, </w:t>
      </w:r>
      <w:proofErr w:type="spellStart"/>
      <w:r w:rsidRPr="005F5988">
        <w:rPr>
          <w:rFonts w:ascii="inherit" w:eastAsia="Times New Roman" w:hAnsi="inherit" w:cs="Segoe UI Historic"/>
          <w:color w:val="050505"/>
          <w:sz w:val="20"/>
          <w:szCs w:val="20"/>
          <w:lang w:eastAsia="it-IT"/>
        </w:rPr>
        <w:t>Tedros</w:t>
      </w:r>
      <w:proofErr w:type="spellEnd"/>
      <w:r w:rsidRPr="005F5988">
        <w:rPr>
          <w:rFonts w:ascii="inherit" w:eastAsia="Times New Roman" w:hAnsi="inherit" w:cs="Segoe UI Historic"/>
          <w:color w:val="050505"/>
          <w:sz w:val="20"/>
          <w:szCs w:val="20"/>
          <w:lang w:eastAsia="it-IT"/>
        </w:rPr>
        <w:t xml:space="preserve"> </w:t>
      </w:r>
      <w:proofErr w:type="spellStart"/>
      <w:r w:rsidRPr="005F5988">
        <w:rPr>
          <w:rFonts w:ascii="inherit" w:eastAsia="Times New Roman" w:hAnsi="inherit" w:cs="Segoe UI Historic"/>
          <w:color w:val="050505"/>
          <w:sz w:val="20"/>
          <w:szCs w:val="20"/>
          <w:lang w:eastAsia="it-IT"/>
        </w:rPr>
        <w:t>Ghebreyesus</w:t>
      </w:r>
      <w:proofErr w:type="spellEnd"/>
      <w:r w:rsidRPr="005F5988">
        <w:rPr>
          <w:rFonts w:ascii="inherit" w:eastAsia="Times New Roman" w:hAnsi="inherit" w:cs="Segoe UI Historic"/>
          <w:color w:val="050505"/>
          <w:sz w:val="20"/>
          <w:szCs w:val="20"/>
          <w:lang w:eastAsia="it-IT"/>
        </w:rPr>
        <w:t xml:space="preserve">, mentre era ministro della sanità in Etiopia ha intessuto relazioni con la fondazione Bill Gates venendo nominato nel </w:t>
      </w:r>
      <w:proofErr w:type="spellStart"/>
      <w:r w:rsidRPr="005F5988">
        <w:rPr>
          <w:rFonts w:ascii="inherit" w:eastAsia="Times New Roman" w:hAnsi="inherit" w:cs="Segoe UI Historic"/>
          <w:color w:val="050505"/>
          <w:sz w:val="20"/>
          <w:szCs w:val="20"/>
          <w:lang w:eastAsia="it-IT"/>
        </w:rPr>
        <w:t>board</w:t>
      </w:r>
      <w:proofErr w:type="spellEnd"/>
      <w:r w:rsidRPr="005F5988">
        <w:rPr>
          <w:rFonts w:ascii="inherit" w:eastAsia="Times New Roman" w:hAnsi="inherit" w:cs="Segoe UI Historic"/>
          <w:color w:val="050505"/>
          <w:sz w:val="20"/>
          <w:szCs w:val="20"/>
          <w:lang w:eastAsia="it-IT"/>
        </w:rPr>
        <w:t xml:space="preserve"> di GAVI, the vaccine </w:t>
      </w:r>
      <w:proofErr w:type="spellStart"/>
      <w:r w:rsidRPr="005F5988">
        <w:rPr>
          <w:rFonts w:ascii="inherit" w:eastAsia="Times New Roman" w:hAnsi="inherit" w:cs="Segoe UI Historic"/>
          <w:color w:val="050505"/>
          <w:sz w:val="20"/>
          <w:szCs w:val="20"/>
          <w:lang w:eastAsia="it-IT"/>
        </w:rPr>
        <w:t>alliance</w:t>
      </w:r>
      <w:proofErr w:type="spellEnd"/>
      <w:r w:rsidRPr="005F5988">
        <w:rPr>
          <w:rFonts w:ascii="inherit" w:eastAsia="Times New Roman" w:hAnsi="inherit" w:cs="Segoe UI Historic"/>
          <w:color w:val="050505"/>
          <w:sz w:val="20"/>
          <w:szCs w:val="20"/>
          <w:lang w:eastAsia="it-IT"/>
        </w:rPr>
        <w:t xml:space="preserve">, finanziatori complessivamente dell'OMS per quasi un miliardo. </w:t>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r w:rsidRPr="005F5988">
        <w:rPr>
          <w:rFonts w:ascii="inherit" w:eastAsia="Times New Roman" w:hAnsi="inherit" w:cs="Segoe UI Historic"/>
          <w:color w:val="050505"/>
          <w:sz w:val="20"/>
          <w:szCs w:val="20"/>
          <w:lang w:eastAsia="it-IT"/>
        </w:rPr>
        <w:t xml:space="preserve">10) L'Italia contribuisce in modo diretto e indiretto allo </w:t>
      </w:r>
      <w:proofErr w:type="spellStart"/>
      <w:r w:rsidRPr="005F5988">
        <w:rPr>
          <w:rFonts w:ascii="inherit" w:eastAsia="Times New Roman" w:hAnsi="inherit" w:cs="Segoe UI Historic"/>
          <w:color w:val="050505"/>
          <w:sz w:val="20"/>
          <w:szCs w:val="20"/>
          <w:lang w:eastAsia="it-IT"/>
        </w:rPr>
        <w:t>stipendificio</w:t>
      </w:r>
      <w:proofErr w:type="spellEnd"/>
      <w:r w:rsidRPr="005F5988">
        <w:rPr>
          <w:rFonts w:ascii="inherit" w:eastAsia="Times New Roman" w:hAnsi="inherit" w:cs="Segoe UI Historic"/>
          <w:color w:val="050505"/>
          <w:sz w:val="20"/>
          <w:szCs w:val="20"/>
          <w:lang w:eastAsia="it-IT"/>
        </w:rPr>
        <w:t xml:space="preserve"> OMS per circa 100 milioni l'anno. Sarebbe il caso di smettere di pagare questi signori, magari allocando la cifra al nostro sistema sanitario nazionale. </w:t>
      </w:r>
      <w:proofErr w:type="gramStart"/>
      <w:r w:rsidRPr="005F5988">
        <w:rPr>
          <w:rFonts w:ascii="inherit" w:eastAsia="Times New Roman" w:hAnsi="inherit" w:cs="Segoe UI Historic"/>
          <w:color w:val="050505"/>
          <w:sz w:val="20"/>
          <w:szCs w:val="20"/>
          <w:lang w:eastAsia="it-IT"/>
        </w:rPr>
        <w:t>E'</w:t>
      </w:r>
      <w:proofErr w:type="gramEnd"/>
      <w:r w:rsidRPr="005F5988">
        <w:rPr>
          <w:rFonts w:ascii="inherit" w:eastAsia="Times New Roman" w:hAnsi="inherit" w:cs="Segoe UI Historic"/>
          <w:color w:val="050505"/>
          <w:sz w:val="20"/>
          <w:szCs w:val="20"/>
          <w:lang w:eastAsia="it-IT"/>
        </w:rPr>
        <w:t xml:space="preserve"> poco ma servirà sicuramente di più rispetto a quanto serve buttarli nella fornace OMS.</w:t>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r w:rsidRPr="005F5988">
        <w:rPr>
          <w:rFonts w:ascii="inherit" w:eastAsia="Times New Roman" w:hAnsi="inherit" w:cs="Segoe UI Historic"/>
          <w:color w:val="050505"/>
          <w:sz w:val="20"/>
          <w:szCs w:val="20"/>
          <w:lang w:eastAsia="it-IT"/>
        </w:rPr>
        <w:t xml:space="preserve">noi </w:t>
      </w:r>
      <w:proofErr w:type="gramStart"/>
      <w:r w:rsidRPr="005F5988">
        <w:rPr>
          <w:rFonts w:ascii="inherit" w:eastAsia="Times New Roman" w:hAnsi="inherit" w:cs="Segoe UI Historic"/>
          <w:color w:val="050505"/>
          <w:sz w:val="20"/>
          <w:szCs w:val="20"/>
          <w:lang w:eastAsia="it-IT"/>
        </w:rPr>
        <w:t>chiediamo :</w:t>
      </w:r>
      <w:proofErr w:type="gramEnd"/>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r w:rsidRPr="005F5988">
        <w:rPr>
          <w:rFonts w:ascii="inherit" w:eastAsia="Times New Roman" w:hAnsi="inherit" w:cs="Segoe UI Historic"/>
          <w:color w:val="050505"/>
          <w:sz w:val="20"/>
          <w:szCs w:val="20"/>
          <w:lang w:eastAsia="it-IT"/>
        </w:rPr>
        <w:t>1. totale ricambio dei tecnocrati che hanno tragicamente gestito le politiche sanitarie durante la pandemia e che le hanno riproposte nel nuovo Piano;</w:t>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r w:rsidRPr="005F5988">
        <w:rPr>
          <w:rFonts w:ascii="inherit" w:eastAsia="Times New Roman" w:hAnsi="inherit" w:cs="Segoe UI Historic"/>
          <w:color w:val="050505"/>
          <w:sz w:val="20"/>
          <w:szCs w:val="20"/>
          <w:lang w:eastAsia="it-IT"/>
        </w:rPr>
        <w:t>2. ritiro dell’attuale Piano pandemico, affidando la stesura di quello nuovo a tecnici non implicati con scelte della precedente Amministrazione e coinvolgendo esperti indipendenti, liberi dai condizionamenti delle industrie farmaceutiche e dalle pressioni della cupola dell’OMS, che forniscano valide prove scientifiche dell’efficacia e sicurezza delle misure proposte;</w:t>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r w:rsidRPr="005F5988">
        <w:rPr>
          <w:rFonts w:ascii="inherit" w:eastAsia="Times New Roman" w:hAnsi="inherit" w:cs="Segoe UI Historic"/>
          <w:color w:val="050505"/>
          <w:sz w:val="20"/>
          <w:szCs w:val="20"/>
          <w:lang w:eastAsia="it-IT"/>
        </w:rPr>
        <w:t>3. discussione pubblica, aperta e democratica sul nuovo Piano Pandemico con la libertà di informazione (in contraddittorio) tuttora negata;</w:t>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r w:rsidRPr="005F5988">
        <w:rPr>
          <w:rFonts w:ascii="inherit" w:eastAsia="Times New Roman" w:hAnsi="inherit" w:cs="Segoe UI Historic"/>
          <w:color w:val="050505"/>
          <w:sz w:val="20"/>
          <w:szCs w:val="20"/>
          <w:lang w:eastAsia="it-IT"/>
        </w:rPr>
        <w:t>4. serio avvio alla Commissione d’inchiesta sul virus SARS-CoV-2, e sulla catastrofica gestione della pandemia e sulle responsabilità;</w:t>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r w:rsidRPr="005F5988">
        <w:rPr>
          <w:rFonts w:ascii="inherit" w:eastAsia="Times New Roman" w:hAnsi="inherit" w:cs="Segoe UI Historic"/>
          <w:color w:val="050505"/>
          <w:sz w:val="20"/>
          <w:szCs w:val="20"/>
          <w:lang w:eastAsia="it-IT"/>
        </w:rPr>
        <w:t xml:space="preserve">5. in vista della settantasettesima assemblea mondiale dell’OMS (Ginevra, 27 maggio 1 giugno 2024), invio di una delegazione che, oltre a respingere il previsto Trattato Pandemico, rigetti tutte le modifiche peggiorative del nuovo Regolamento Sanitario Internazionale (RSI). </w:t>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r w:rsidRPr="005F5988">
        <w:rPr>
          <w:rFonts w:ascii="inherit" w:eastAsia="Times New Roman" w:hAnsi="inherit" w:cs="Segoe UI Historic"/>
          <w:color w:val="050505"/>
          <w:sz w:val="20"/>
          <w:szCs w:val="20"/>
          <w:lang w:eastAsia="it-IT"/>
        </w:rPr>
        <w:t>6. opposizione al tentativo di affidare nuovi poteri profondamente lesivi delle sovranità degli stati nazionali a questa OMS, che ha già mostrato di abusare dei suoi poteri attuali.</w:t>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r w:rsidRPr="005F5988">
        <w:rPr>
          <w:rFonts w:ascii="inherit" w:eastAsia="Times New Roman" w:hAnsi="inherit" w:cs="Segoe UI Historic"/>
          <w:color w:val="050505"/>
          <w:sz w:val="20"/>
          <w:szCs w:val="20"/>
          <w:lang w:eastAsia="it-IT"/>
        </w:rPr>
        <w:t xml:space="preserve">SIAMO PER LA SALUTE, </w:t>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r w:rsidRPr="005F5988">
        <w:rPr>
          <w:rFonts w:ascii="inherit" w:eastAsia="Times New Roman" w:hAnsi="inherit" w:cs="Segoe UI Historic"/>
          <w:color w:val="050505"/>
          <w:sz w:val="20"/>
          <w:szCs w:val="20"/>
          <w:lang w:eastAsia="it-IT"/>
        </w:rPr>
        <w:t xml:space="preserve">DEMOCRAZIA E LIBERTA' </w:t>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r w:rsidRPr="005F5988">
        <w:rPr>
          <w:rFonts w:ascii="inherit" w:eastAsia="Times New Roman" w:hAnsi="inherit" w:cs="Segoe UI Historic"/>
          <w:color w:val="050505"/>
          <w:sz w:val="20"/>
          <w:szCs w:val="20"/>
          <w:lang w:eastAsia="it-IT"/>
        </w:rPr>
        <w:t xml:space="preserve">DI UNO STATO CHE RAPPRESENTI </w:t>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r w:rsidRPr="005F5988">
        <w:rPr>
          <w:rFonts w:ascii="inherit" w:eastAsia="Times New Roman" w:hAnsi="inherit" w:cs="Segoe UI Historic"/>
          <w:color w:val="050505"/>
          <w:sz w:val="20"/>
          <w:szCs w:val="20"/>
          <w:lang w:eastAsia="it-IT"/>
        </w:rPr>
        <w:t>LA SOVRANITA' NAZIONALE E LA SUA INTEGRITA'.</w:t>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r w:rsidRPr="005F5988">
        <w:rPr>
          <w:rFonts w:ascii="inherit" w:eastAsia="Times New Roman" w:hAnsi="inherit" w:cs="Segoe UI Historic"/>
          <w:color w:val="050505"/>
          <w:sz w:val="20"/>
          <w:szCs w:val="20"/>
          <w:lang w:eastAsia="it-IT"/>
        </w:rPr>
        <w:t xml:space="preserve">Fonti: Bilancio OMS: </w:t>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hyperlink r:id="rId6" w:tgtFrame="_blank" w:history="1">
        <w:r w:rsidRPr="005F5988">
          <w:rPr>
            <w:rFonts w:ascii="inherit" w:eastAsia="Times New Roman" w:hAnsi="inherit" w:cs="Segoe UI Historic"/>
            <w:color w:val="0000FF"/>
            <w:sz w:val="20"/>
            <w:szCs w:val="20"/>
            <w:u w:val="single"/>
            <w:bdr w:val="none" w:sz="0" w:space="0" w:color="auto" w:frame="1"/>
            <w:lang w:eastAsia="it-IT"/>
          </w:rPr>
          <w:t>https://who.int/publications/i/item/A76-17</w:t>
        </w:r>
      </w:hyperlink>
      <w:r w:rsidRPr="005F5988">
        <w:rPr>
          <w:rFonts w:ascii="inherit" w:eastAsia="Times New Roman" w:hAnsi="inherit" w:cs="Segoe UI Historic"/>
          <w:color w:val="050505"/>
          <w:sz w:val="20"/>
          <w:szCs w:val="20"/>
          <w:lang w:eastAsia="it-IT"/>
        </w:rPr>
        <w:t xml:space="preserve">… Bozza testo trattato pandemico </w:t>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hyperlink r:id="rId7" w:tgtFrame="_blank" w:history="1">
        <w:r w:rsidRPr="005F5988">
          <w:rPr>
            <w:rFonts w:ascii="inherit" w:eastAsia="Times New Roman" w:hAnsi="inherit" w:cs="Segoe UI Historic"/>
            <w:color w:val="0000FF"/>
            <w:sz w:val="20"/>
            <w:szCs w:val="20"/>
            <w:u w:val="single"/>
            <w:bdr w:val="none" w:sz="0" w:space="0" w:color="auto" w:frame="1"/>
            <w:lang w:eastAsia="it-IT"/>
          </w:rPr>
          <w:t>https://apps.who.int/gb/inb/pdf_files/inb4/A_INB4_3-en.pdf</w:t>
        </w:r>
      </w:hyperlink>
      <w:r w:rsidRPr="005F5988">
        <w:rPr>
          <w:rFonts w:ascii="inherit" w:eastAsia="Times New Roman" w:hAnsi="inherit" w:cs="Segoe UI Historic"/>
          <w:color w:val="050505"/>
          <w:sz w:val="20"/>
          <w:szCs w:val="20"/>
          <w:lang w:eastAsia="it-IT"/>
        </w:rPr>
        <w:t xml:space="preserve">… </w:t>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r w:rsidRPr="005F5988">
        <w:rPr>
          <w:rFonts w:ascii="inherit" w:eastAsia="Times New Roman" w:hAnsi="inherit" w:cs="Segoe UI Historic"/>
          <w:color w:val="050505"/>
          <w:sz w:val="20"/>
          <w:szCs w:val="20"/>
          <w:lang w:eastAsia="it-IT"/>
        </w:rPr>
        <w:t xml:space="preserve">Alcune delle modifiche proposte al Regolamento Sanitario Internazionale </w:t>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hyperlink r:id="rId8" w:tgtFrame="_blank" w:history="1">
        <w:r w:rsidRPr="005F5988">
          <w:rPr>
            <w:rFonts w:ascii="inherit" w:eastAsia="Times New Roman" w:hAnsi="inherit" w:cs="Segoe UI Historic"/>
            <w:color w:val="0000FF"/>
            <w:sz w:val="20"/>
            <w:szCs w:val="20"/>
            <w:u w:val="single"/>
            <w:bdr w:val="none" w:sz="0" w:space="0" w:color="auto" w:frame="1"/>
            <w:lang w:eastAsia="it-IT"/>
          </w:rPr>
          <w:t>https://apps.who.int/.../wgihr1/WGIHR_Compilation-en.pdf</w:t>
        </w:r>
      </w:hyperlink>
      <w:r w:rsidRPr="005F5988">
        <w:rPr>
          <w:rFonts w:ascii="inherit" w:eastAsia="Times New Roman" w:hAnsi="inherit" w:cs="Segoe UI Historic"/>
          <w:color w:val="050505"/>
          <w:sz w:val="20"/>
          <w:szCs w:val="20"/>
          <w:lang w:eastAsia="it-IT"/>
        </w:rPr>
        <w:t xml:space="preserve">… </w:t>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r w:rsidRPr="005F5988">
        <w:rPr>
          <w:rFonts w:ascii="inherit" w:eastAsia="Times New Roman" w:hAnsi="inherit" w:cs="Segoe UI Historic"/>
          <w:color w:val="050505"/>
          <w:sz w:val="20"/>
          <w:szCs w:val="20"/>
          <w:lang w:eastAsia="it-IT"/>
        </w:rPr>
        <w:t xml:space="preserve">Un articolo ben scritto sui finanziatori OMS </w:t>
      </w:r>
      <w:hyperlink r:id="rId9" w:tgtFrame="_blank" w:history="1">
        <w:r w:rsidRPr="005F5988">
          <w:rPr>
            <w:rFonts w:ascii="inherit" w:eastAsia="Times New Roman" w:hAnsi="inherit" w:cs="Segoe UI Historic"/>
            <w:color w:val="0000FF"/>
            <w:sz w:val="20"/>
            <w:szCs w:val="20"/>
            <w:u w:val="single"/>
            <w:bdr w:val="none" w:sz="0" w:space="0" w:color="auto" w:frame="1"/>
            <w:lang w:eastAsia="it-IT"/>
          </w:rPr>
          <w:t>https://ilbolive.unipd.it/.../chi-finanzia...</w:t>
        </w:r>
      </w:hyperlink>
      <w:r w:rsidRPr="005F5988">
        <w:rPr>
          <w:rFonts w:ascii="inherit" w:eastAsia="Times New Roman" w:hAnsi="inherit" w:cs="Segoe UI Historic"/>
          <w:color w:val="050505"/>
          <w:sz w:val="20"/>
          <w:szCs w:val="20"/>
          <w:lang w:eastAsia="it-IT"/>
        </w:rPr>
        <w:t xml:space="preserve">… </w:t>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r w:rsidRPr="005F5988">
        <w:rPr>
          <w:rFonts w:ascii="inherit" w:eastAsia="Times New Roman" w:hAnsi="inherit" w:cs="Segoe UI Historic"/>
          <w:color w:val="050505"/>
          <w:sz w:val="20"/>
          <w:szCs w:val="20"/>
          <w:lang w:eastAsia="it-IT"/>
        </w:rPr>
        <w:t xml:space="preserve">Un'intervista su OMS del celebre chirurgo </w:t>
      </w:r>
      <w:proofErr w:type="spellStart"/>
      <w:r w:rsidRPr="005F5988">
        <w:rPr>
          <w:rFonts w:ascii="inherit" w:eastAsia="Times New Roman" w:hAnsi="inherit" w:cs="Segoe UI Historic"/>
          <w:color w:val="050505"/>
          <w:sz w:val="20"/>
          <w:szCs w:val="20"/>
          <w:lang w:eastAsia="it-IT"/>
        </w:rPr>
        <w:t>Roy</w:t>
      </w:r>
      <w:proofErr w:type="spellEnd"/>
      <w:r w:rsidRPr="005F5988">
        <w:rPr>
          <w:rFonts w:ascii="inherit" w:eastAsia="Times New Roman" w:hAnsi="inherit" w:cs="Segoe UI Historic"/>
          <w:color w:val="050505"/>
          <w:sz w:val="20"/>
          <w:szCs w:val="20"/>
          <w:lang w:eastAsia="it-IT"/>
        </w:rPr>
        <w:t xml:space="preserve"> de Vita. Primario dell'Istituto dei tumori "Regina Elena" di Roma. </w:t>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hyperlink r:id="rId10" w:tgtFrame="_blank" w:history="1">
        <w:r w:rsidRPr="005F5988">
          <w:rPr>
            <w:rFonts w:ascii="inherit" w:eastAsia="Times New Roman" w:hAnsi="inherit" w:cs="Segoe UI Historic"/>
            <w:color w:val="0000FF"/>
            <w:sz w:val="20"/>
            <w:szCs w:val="20"/>
            <w:u w:val="single"/>
            <w:bdr w:val="none" w:sz="0" w:space="0" w:color="auto" w:frame="1"/>
            <w:lang w:eastAsia="it-IT"/>
          </w:rPr>
          <w:t>https://ilgiornale.it/.../giusto-tagliare-i-finanziamenti...</w:t>
        </w:r>
      </w:hyperlink>
      <w:r w:rsidRPr="005F5988">
        <w:rPr>
          <w:rFonts w:ascii="inherit" w:eastAsia="Times New Roman" w:hAnsi="inherit" w:cs="Segoe UI Historic"/>
          <w:color w:val="050505"/>
          <w:sz w:val="20"/>
          <w:szCs w:val="20"/>
          <w:lang w:eastAsia="it-IT"/>
        </w:rPr>
        <w:t xml:space="preserve">… </w:t>
      </w:r>
    </w:p>
    <w:p w:rsidR="005F5988" w:rsidRPr="005F5988" w:rsidRDefault="005F5988" w:rsidP="005F5988">
      <w:pPr>
        <w:shd w:val="clear" w:color="auto" w:fill="FFFFFF"/>
        <w:spacing w:after="0" w:line="240" w:lineRule="auto"/>
        <w:rPr>
          <w:rFonts w:ascii="inherit" w:eastAsia="Times New Roman" w:hAnsi="inherit" w:cs="Segoe UI Historic"/>
          <w:color w:val="050505"/>
          <w:sz w:val="20"/>
          <w:szCs w:val="20"/>
          <w:lang w:eastAsia="it-IT"/>
        </w:rPr>
      </w:pPr>
      <w:r w:rsidRPr="005F5988">
        <w:rPr>
          <w:rFonts w:ascii="inherit" w:eastAsia="Times New Roman" w:hAnsi="inherit" w:cs="Segoe UI Historic"/>
          <w:color w:val="050505"/>
          <w:sz w:val="20"/>
          <w:szCs w:val="20"/>
          <w:lang w:eastAsia="it-IT"/>
        </w:rPr>
        <w:t xml:space="preserve">Un'inchiesta di "Politico" sull'influenza di Bill Gates su OMS e risposta internazionale al </w:t>
      </w:r>
      <w:proofErr w:type="spellStart"/>
      <w:r w:rsidRPr="005F5988">
        <w:rPr>
          <w:rFonts w:ascii="inherit" w:eastAsia="Times New Roman" w:hAnsi="inherit" w:cs="Segoe UI Historic"/>
          <w:color w:val="050505"/>
          <w:sz w:val="20"/>
          <w:szCs w:val="20"/>
          <w:lang w:eastAsia="it-IT"/>
        </w:rPr>
        <w:t>covid</w:t>
      </w:r>
      <w:proofErr w:type="spellEnd"/>
      <w:r w:rsidRPr="005F5988">
        <w:rPr>
          <w:rFonts w:ascii="inherit" w:eastAsia="Times New Roman" w:hAnsi="inherit" w:cs="Segoe UI Historic"/>
          <w:color w:val="050505"/>
          <w:sz w:val="20"/>
          <w:szCs w:val="20"/>
          <w:lang w:eastAsia="it-IT"/>
        </w:rPr>
        <w:t xml:space="preserve">. </w:t>
      </w:r>
      <w:hyperlink r:id="rId11" w:tgtFrame="_blank" w:history="1">
        <w:r w:rsidRPr="005F5988">
          <w:rPr>
            <w:rFonts w:ascii="inherit" w:eastAsia="Times New Roman" w:hAnsi="inherit" w:cs="Segoe UI Historic"/>
            <w:color w:val="0000FF"/>
            <w:sz w:val="20"/>
            <w:szCs w:val="20"/>
            <w:u w:val="single"/>
            <w:bdr w:val="none" w:sz="0" w:space="0" w:color="auto" w:frame="1"/>
            <w:lang w:eastAsia="it-IT"/>
          </w:rPr>
          <w:t>https://politico.com/.../global-covid-pandemic-response...</w:t>
        </w:r>
      </w:hyperlink>
      <w:r w:rsidRPr="005F5988">
        <w:rPr>
          <w:rFonts w:ascii="inherit" w:eastAsia="Times New Roman" w:hAnsi="inherit" w:cs="Segoe UI Historic"/>
          <w:color w:val="050505"/>
          <w:sz w:val="20"/>
          <w:szCs w:val="20"/>
          <w:lang w:eastAsia="it-IT"/>
        </w:rPr>
        <w:t>…</w:t>
      </w:r>
    </w:p>
    <w:p w:rsidR="00717A7D" w:rsidRDefault="00717A7D"/>
    <w:sectPr w:rsidR="00717A7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988"/>
    <w:rsid w:val="005F5988"/>
    <w:rsid w:val="00717A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EF879"/>
  <w15:chartTrackingRefBased/>
  <w15:docId w15:val="{F71EF91B-63CD-431E-8CEC-604338FF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486961">
      <w:bodyDiv w:val="1"/>
      <w:marLeft w:val="0"/>
      <w:marRight w:val="0"/>
      <w:marTop w:val="0"/>
      <w:marBottom w:val="0"/>
      <w:divBdr>
        <w:top w:val="none" w:sz="0" w:space="0" w:color="auto"/>
        <w:left w:val="none" w:sz="0" w:space="0" w:color="auto"/>
        <w:bottom w:val="none" w:sz="0" w:space="0" w:color="auto"/>
        <w:right w:val="none" w:sz="0" w:space="0" w:color="auto"/>
      </w:divBdr>
      <w:divsChild>
        <w:div w:id="1534920318">
          <w:marLeft w:val="0"/>
          <w:marRight w:val="0"/>
          <w:marTop w:val="0"/>
          <w:marBottom w:val="0"/>
          <w:divBdr>
            <w:top w:val="none" w:sz="0" w:space="0" w:color="auto"/>
            <w:left w:val="none" w:sz="0" w:space="0" w:color="auto"/>
            <w:bottom w:val="none" w:sz="0" w:space="0" w:color="auto"/>
            <w:right w:val="none" w:sz="0" w:space="0" w:color="auto"/>
          </w:divBdr>
        </w:div>
        <w:div w:id="365063422">
          <w:marLeft w:val="0"/>
          <w:marRight w:val="0"/>
          <w:marTop w:val="0"/>
          <w:marBottom w:val="0"/>
          <w:divBdr>
            <w:top w:val="none" w:sz="0" w:space="0" w:color="auto"/>
            <w:left w:val="none" w:sz="0" w:space="0" w:color="auto"/>
            <w:bottom w:val="none" w:sz="0" w:space="0" w:color="auto"/>
            <w:right w:val="none" w:sz="0" w:space="0" w:color="auto"/>
          </w:divBdr>
        </w:div>
        <w:div w:id="1898709245">
          <w:marLeft w:val="0"/>
          <w:marRight w:val="0"/>
          <w:marTop w:val="120"/>
          <w:marBottom w:val="0"/>
          <w:divBdr>
            <w:top w:val="none" w:sz="0" w:space="0" w:color="auto"/>
            <w:left w:val="none" w:sz="0" w:space="0" w:color="auto"/>
            <w:bottom w:val="none" w:sz="0" w:space="0" w:color="auto"/>
            <w:right w:val="none" w:sz="0" w:space="0" w:color="auto"/>
          </w:divBdr>
          <w:divsChild>
            <w:div w:id="1997226933">
              <w:marLeft w:val="0"/>
              <w:marRight w:val="0"/>
              <w:marTop w:val="0"/>
              <w:marBottom w:val="0"/>
              <w:divBdr>
                <w:top w:val="none" w:sz="0" w:space="0" w:color="auto"/>
                <w:left w:val="none" w:sz="0" w:space="0" w:color="auto"/>
                <w:bottom w:val="none" w:sz="0" w:space="0" w:color="auto"/>
                <w:right w:val="none" w:sz="0" w:space="0" w:color="auto"/>
              </w:divBdr>
            </w:div>
            <w:div w:id="47265396">
              <w:marLeft w:val="0"/>
              <w:marRight w:val="0"/>
              <w:marTop w:val="0"/>
              <w:marBottom w:val="0"/>
              <w:divBdr>
                <w:top w:val="none" w:sz="0" w:space="0" w:color="auto"/>
                <w:left w:val="none" w:sz="0" w:space="0" w:color="auto"/>
                <w:bottom w:val="none" w:sz="0" w:space="0" w:color="auto"/>
                <w:right w:val="none" w:sz="0" w:space="0" w:color="auto"/>
              </w:divBdr>
            </w:div>
            <w:div w:id="173422442">
              <w:marLeft w:val="0"/>
              <w:marRight w:val="0"/>
              <w:marTop w:val="0"/>
              <w:marBottom w:val="0"/>
              <w:divBdr>
                <w:top w:val="none" w:sz="0" w:space="0" w:color="auto"/>
                <w:left w:val="none" w:sz="0" w:space="0" w:color="auto"/>
                <w:bottom w:val="none" w:sz="0" w:space="0" w:color="auto"/>
                <w:right w:val="none" w:sz="0" w:space="0" w:color="auto"/>
              </w:divBdr>
            </w:div>
            <w:div w:id="2075542071">
              <w:marLeft w:val="0"/>
              <w:marRight w:val="0"/>
              <w:marTop w:val="0"/>
              <w:marBottom w:val="0"/>
              <w:divBdr>
                <w:top w:val="none" w:sz="0" w:space="0" w:color="auto"/>
                <w:left w:val="none" w:sz="0" w:space="0" w:color="auto"/>
                <w:bottom w:val="none" w:sz="0" w:space="0" w:color="auto"/>
                <w:right w:val="none" w:sz="0" w:space="0" w:color="auto"/>
              </w:divBdr>
            </w:div>
            <w:div w:id="1462528471">
              <w:marLeft w:val="0"/>
              <w:marRight w:val="0"/>
              <w:marTop w:val="0"/>
              <w:marBottom w:val="0"/>
              <w:divBdr>
                <w:top w:val="none" w:sz="0" w:space="0" w:color="auto"/>
                <w:left w:val="none" w:sz="0" w:space="0" w:color="auto"/>
                <w:bottom w:val="none" w:sz="0" w:space="0" w:color="auto"/>
                <w:right w:val="none" w:sz="0" w:space="0" w:color="auto"/>
              </w:divBdr>
            </w:div>
            <w:div w:id="2052418882">
              <w:marLeft w:val="0"/>
              <w:marRight w:val="0"/>
              <w:marTop w:val="0"/>
              <w:marBottom w:val="0"/>
              <w:divBdr>
                <w:top w:val="none" w:sz="0" w:space="0" w:color="auto"/>
                <w:left w:val="none" w:sz="0" w:space="0" w:color="auto"/>
                <w:bottom w:val="none" w:sz="0" w:space="0" w:color="auto"/>
                <w:right w:val="none" w:sz="0" w:space="0" w:color="auto"/>
              </w:divBdr>
            </w:div>
            <w:div w:id="534582407">
              <w:marLeft w:val="0"/>
              <w:marRight w:val="0"/>
              <w:marTop w:val="0"/>
              <w:marBottom w:val="0"/>
              <w:divBdr>
                <w:top w:val="none" w:sz="0" w:space="0" w:color="auto"/>
                <w:left w:val="none" w:sz="0" w:space="0" w:color="auto"/>
                <w:bottom w:val="none" w:sz="0" w:space="0" w:color="auto"/>
                <w:right w:val="none" w:sz="0" w:space="0" w:color="auto"/>
              </w:divBdr>
            </w:div>
            <w:div w:id="230628568">
              <w:marLeft w:val="0"/>
              <w:marRight w:val="0"/>
              <w:marTop w:val="0"/>
              <w:marBottom w:val="0"/>
              <w:divBdr>
                <w:top w:val="none" w:sz="0" w:space="0" w:color="auto"/>
                <w:left w:val="none" w:sz="0" w:space="0" w:color="auto"/>
                <w:bottom w:val="none" w:sz="0" w:space="0" w:color="auto"/>
                <w:right w:val="none" w:sz="0" w:space="0" w:color="auto"/>
              </w:divBdr>
            </w:div>
            <w:div w:id="144392630">
              <w:marLeft w:val="0"/>
              <w:marRight w:val="0"/>
              <w:marTop w:val="0"/>
              <w:marBottom w:val="0"/>
              <w:divBdr>
                <w:top w:val="none" w:sz="0" w:space="0" w:color="auto"/>
                <w:left w:val="none" w:sz="0" w:space="0" w:color="auto"/>
                <w:bottom w:val="none" w:sz="0" w:space="0" w:color="auto"/>
                <w:right w:val="none" w:sz="0" w:space="0" w:color="auto"/>
              </w:divBdr>
            </w:div>
            <w:div w:id="1865359505">
              <w:marLeft w:val="0"/>
              <w:marRight w:val="0"/>
              <w:marTop w:val="0"/>
              <w:marBottom w:val="0"/>
              <w:divBdr>
                <w:top w:val="none" w:sz="0" w:space="0" w:color="auto"/>
                <w:left w:val="none" w:sz="0" w:space="0" w:color="auto"/>
                <w:bottom w:val="none" w:sz="0" w:space="0" w:color="auto"/>
                <w:right w:val="none" w:sz="0" w:space="0" w:color="auto"/>
              </w:divBdr>
            </w:div>
          </w:divsChild>
        </w:div>
        <w:div w:id="1404377123">
          <w:marLeft w:val="0"/>
          <w:marRight w:val="0"/>
          <w:marTop w:val="120"/>
          <w:marBottom w:val="0"/>
          <w:divBdr>
            <w:top w:val="none" w:sz="0" w:space="0" w:color="auto"/>
            <w:left w:val="none" w:sz="0" w:space="0" w:color="auto"/>
            <w:bottom w:val="none" w:sz="0" w:space="0" w:color="auto"/>
            <w:right w:val="none" w:sz="0" w:space="0" w:color="auto"/>
          </w:divBdr>
          <w:divsChild>
            <w:div w:id="51775121">
              <w:marLeft w:val="0"/>
              <w:marRight w:val="0"/>
              <w:marTop w:val="0"/>
              <w:marBottom w:val="0"/>
              <w:divBdr>
                <w:top w:val="none" w:sz="0" w:space="0" w:color="auto"/>
                <w:left w:val="none" w:sz="0" w:space="0" w:color="auto"/>
                <w:bottom w:val="none" w:sz="0" w:space="0" w:color="auto"/>
                <w:right w:val="none" w:sz="0" w:space="0" w:color="auto"/>
              </w:divBdr>
            </w:div>
            <w:div w:id="1699770521">
              <w:marLeft w:val="0"/>
              <w:marRight w:val="0"/>
              <w:marTop w:val="0"/>
              <w:marBottom w:val="0"/>
              <w:divBdr>
                <w:top w:val="none" w:sz="0" w:space="0" w:color="auto"/>
                <w:left w:val="none" w:sz="0" w:space="0" w:color="auto"/>
                <w:bottom w:val="none" w:sz="0" w:space="0" w:color="auto"/>
                <w:right w:val="none" w:sz="0" w:space="0" w:color="auto"/>
              </w:divBdr>
            </w:div>
            <w:div w:id="891310380">
              <w:marLeft w:val="0"/>
              <w:marRight w:val="0"/>
              <w:marTop w:val="0"/>
              <w:marBottom w:val="0"/>
              <w:divBdr>
                <w:top w:val="none" w:sz="0" w:space="0" w:color="auto"/>
                <w:left w:val="none" w:sz="0" w:space="0" w:color="auto"/>
                <w:bottom w:val="none" w:sz="0" w:space="0" w:color="auto"/>
                <w:right w:val="none" w:sz="0" w:space="0" w:color="auto"/>
              </w:divBdr>
            </w:div>
            <w:div w:id="820582018">
              <w:marLeft w:val="0"/>
              <w:marRight w:val="0"/>
              <w:marTop w:val="0"/>
              <w:marBottom w:val="0"/>
              <w:divBdr>
                <w:top w:val="none" w:sz="0" w:space="0" w:color="auto"/>
                <w:left w:val="none" w:sz="0" w:space="0" w:color="auto"/>
                <w:bottom w:val="none" w:sz="0" w:space="0" w:color="auto"/>
                <w:right w:val="none" w:sz="0" w:space="0" w:color="auto"/>
              </w:divBdr>
            </w:div>
            <w:div w:id="154732419">
              <w:marLeft w:val="0"/>
              <w:marRight w:val="0"/>
              <w:marTop w:val="0"/>
              <w:marBottom w:val="0"/>
              <w:divBdr>
                <w:top w:val="none" w:sz="0" w:space="0" w:color="auto"/>
                <w:left w:val="none" w:sz="0" w:space="0" w:color="auto"/>
                <w:bottom w:val="none" w:sz="0" w:space="0" w:color="auto"/>
                <w:right w:val="none" w:sz="0" w:space="0" w:color="auto"/>
              </w:divBdr>
            </w:div>
            <w:div w:id="887186204">
              <w:marLeft w:val="0"/>
              <w:marRight w:val="0"/>
              <w:marTop w:val="0"/>
              <w:marBottom w:val="0"/>
              <w:divBdr>
                <w:top w:val="none" w:sz="0" w:space="0" w:color="auto"/>
                <w:left w:val="none" w:sz="0" w:space="0" w:color="auto"/>
                <w:bottom w:val="none" w:sz="0" w:space="0" w:color="auto"/>
                <w:right w:val="none" w:sz="0" w:space="0" w:color="auto"/>
              </w:divBdr>
            </w:div>
            <w:div w:id="1111974248">
              <w:marLeft w:val="0"/>
              <w:marRight w:val="0"/>
              <w:marTop w:val="0"/>
              <w:marBottom w:val="0"/>
              <w:divBdr>
                <w:top w:val="none" w:sz="0" w:space="0" w:color="auto"/>
                <w:left w:val="none" w:sz="0" w:space="0" w:color="auto"/>
                <w:bottom w:val="none" w:sz="0" w:space="0" w:color="auto"/>
                <w:right w:val="none" w:sz="0" w:space="0" w:color="auto"/>
              </w:divBdr>
            </w:div>
            <w:div w:id="2137750061">
              <w:marLeft w:val="0"/>
              <w:marRight w:val="0"/>
              <w:marTop w:val="0"/>
              <w:marBottom w:val="0"/>
              <w:divBdr>
                <w:top w:val="none" w:sz="0" w:space="0" w:color="auto"/>
                <w:left w:val="none" w:sz="0" w:space="0" w:color="auto"/>
                <w:bottom w:val="none" w:sz="0" w:space="0" w:color="auto"/>
                <w:right w:val="none" w:sz="0" w:space="0" w:color="auto"/>
              </w:divBdr>
            </w:div>
            <w:div w:id="1211310688">
              <w:marLeft w:val="0"/>
              <w:marRight w:val="0"/>
              <w:marTop w:val="0"/>
              <w:marBottom w:val="0"/>
              <w:divBdr>
                <w:top w:val="none" w:sz="0" w:space="0" w:color="auto"/>
                <w:left w:val="none" w:sz="0" w:space="0" w:color="auto"/>
                <w:bottom w:val="none" w:sz="0" w:space="0" w:color="auto"/>
                <w:right w:val="none" w:sz="0" w:space="0" w:color="auto"/>
              </w:divBdr>
            </w:div>
            <w:div w:id="1284850299">
              <w:marLeft w:val="0"/>
              <w:marRight w:val="0"/>
              <w:marTop w:val="0"/>
              <w:marBottom w:val="0"/>
              <w:divBdr>
                <w:top w:val="none" w:sz="0" w:space="0" w:color="auto"/>
                <w:left w:val="none" w:sz="0" w:space="0" w:color="auto"/>
                <w:bottom w:val="none" w:sz="0" w:space="0" w:color="auto"/>
                <w:right w:val="none" w:sz="0" w:space="0" w:color="auto"/>
              </w:divBdr>
            </w:div>
            <w:div w:id="88546902">
              <w:marLeft w:val="0"/>
              <w:marRight w:val="0"/>
              <w:marTop w:val="0"/>
              <w:marBottom w:val="0"/>
              <w:divBdr>
                <w:top w:val="none" w:sz="0" w:space="0" w:color="auto"/>
                <w:left w:val="none" w:sz="0" w:space="0" w:color="auto"/>
                <w:bottom w:val="none" w:sz="0" w:space="0" w:color="auto"/>
                <w:right w:val="none" w:sz="0" w:space="0" w:color="auto"/>
              </w:divBdr>
            </w:div>
          </w:divsChild>
        </w:div>
        <w:div w:id="717969317">
          <w:marLeft w:val="0"/>
          <w:marRight w:val="0"/>
          <w:marTop w:val="120"/>
          <w:marBottom w:val="0"/>
          <w:divBdr>
            <w:top w:val="none" w:sz="0" w:space="0" w:color="auto"/>
            <w:left w:val="none" w:sz="0" w:space="0" w:color="auto"/>
            <w:bottom w:val="none" w:sz="0" w:space="0" w:color="auto"/>
            <w:right w:val="none" w:sz="0" w:space="0" w:color="auto"/>
          </w:divBdr>
          <w:divsChild>
            <w:div w:id="214120524">
              <w:marLeft w:val="0"/>
              <w:marRight w:val="0"/>
              <w:marTop w:val="0"/>
              <w:marBottom w:val="0"/>
              <w:divBdr>
                <w:top w:val="none" w:sz="0" w:space="0" w:color="auto"/>
                <w:left w:val="none" w:sz="0" w:space="0" w:color="auto"/>
                <w:bottom w:val="none" w:sz="0" w:space="0" w:color="auto"/>
                <w:right w:val="none" w:sz="0" w:space="0" w:color="auto"/>
              </w:divBdr>
            </w:div>
            <w:div w:id="1524438230">
              <w:marLeft w:val="0"/>
              <w:marRight w:val="0"/>
              <w:marTop w:val="0"/>
              <w:marBottom w:val="0"/>
              <w:divBdr>
                <w:top w:val="none" w:sz="0" w:space="0" w:color="auto"/>
                <w:left w:val="none" w:sz="0" w:space="0" w:color="auto"/>
                <w:bottom w:val="none" w:sz="0" w:space="0" w:color="auto"/>
                <w:right w:val="none" w:sz="0" w:space="0" w:color="auto"/>
              </w:divBdr>
            </w:div>
            <w:div w:id="1377386920">
              <w:marLeft w:val="0"/>
              <w:marRight w:val="0"/>
              <w:marTop w:val="0"/>
              <w:marBottom w:val="0"/>
              <w:divBdr>
                <w:top w:val="none" w:sz="0" w:space="0" w:color="auto"/>
                <w:left w:val="none" w:sz="0" w:space="0" w:color="auto"/>
                <w:bottom w:val="none" w:sz="0" w:space="0" w:color="auto"/>
                <w:right w:val="none" w:sz="0" w:space="0" w:color="auto"/>
              </w:divBdr>
            </w:div>
            <w:div w:id="1393887306">
              <w:marLeft w:val="0"/>
              <w:marRight w:val="0"/>
              <w:marTop w:val="0"/>
              <w:marBottom w:val="0"/>
              <w:divBdr>
                <w:top w:val="none" w:sz="0" w:space="0" w:color="auto"/>
                <w:left w:val="none" w:sz="0" w:space="0" w:color="auto"/>
                <w:bottom w:val="none" w:sz="0" w:space="0" w:color="auto"/>
                <w:right w:val="none" w:sz="0" w:space="0" w:color="auto"/>
              </w:divBdr>
            </w:div>
            <w:div w:id="214437926">
              <w:marLeft w:val="0"/>
              <w:marRight w:val="0"/>
              <w:marTop w:val="0"/>
              <w:marBottom w:val="0"/>
              <w:divBdr>
                <w:top w:val="none" w:sz="0" w:space="0" w:color="auto"/>
                <w:left w:val="none" w:sz="0" w:space="0" w:color="auto"/>
                <w:bottom w:val="none" w:sz="0" w:space="0" w:color="auto"/>
                <w:right w:val="none" w:sz="0" w:space="0" w:color="auto"/>
              </w:divBdr>
            </w:div>
            <w:div w:id="133135649">
              <w:marLeft w:val="0"/>
              <w:marRight w:val="0"/>
              <w:marTop w:val="0"/>
              <w:marBottom w:val="0"/>
              <w:divBdr>
                <w:top w:val="none" w:sz="0" w:space="0" w:color="auto"/>
                <w:left w:val="none" w:sz="0" w:space="0" w:color="auto"/>
                <w:bottom w:val="none" w:sz="0" w:space="0" w:color="auto"/>
                <w:right w:val="none" w:sz="0" w:space="0" w:color="auto"/>
              </w:divBdr>
            </w:div>
            <w:div w:id="82187526">
              <w:marLeft w:val="0"/>
              <w:marRight w:val="0"/>
              <w:marTop w:val="0"/>
              <w:marBottom w:val="0"/>
              <w:divBdr>
                <w:top w:val="none" w:sz="0" w:space="0" w:color="auto"/>
                <w:left w:val="none" w:sz="0" w:space="0" w:color="auto"/>
                <w:bottom w:val="none" w:sz="0" w:space="0" w:color="auto"/>
                <w:right w:val="none" w:sz="0" w:space="0" w:color="auto"/>
              </w:divBdr>
            </w:div>
            <w:div w:id="350961459">
              <w:marLeft w:val="0"/>
              <w:marRight w:val="0"/>
              <w:marTop w:val="0"/>
              <w:marBottom w:val="0"/>
              <w:divBdr>
                <w:top w:val="none" w:sz="0" w:space="0" w:color="auto"/>
                <w:left w:val="none" w:sz="0" w:space="0" w:color="auto"/>
                <w:bottom w:val="none" w:sz="0" w:space="0" w:color="auto"/>
                <w:right w:val="none" w:sz="0" w:space="0" w:color="auto"/>
              </w:divBdr>
            </w:div>
            <w:div w:id="64142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facebook.com/l.php?u=https%3A%2F%2Fapps.who.int%2Fgb%2Fwgihr%2Fpdf_files%2Fwgihr1%2FWGIHR_Compilation-en.pdf%3Ffbclid%3DIwAR1m-3cUEnMhXwIlf4F2QrwN1QAuk8U9lUyahY3HK5e7XvpvWibP9ZlIT2o_aem_AUImV_eBzsFSqvmPljqXx1-WKm7opk-dshGneywTVICoIg1iU-amiRh_Psp2EZv9c06YEPk3bHV2BORGJhQXlJXu&amp;h=AT0kH-3EGlc0BBAY4_cKZsnWwvGizam9sg_D2KjcFI_SSrhIxuirWk-n8CpMi3fyblkxEK1jgIC9AU0ZOQFLiCsXgMX9a1Nwrb4b4RZfkcJiFtLklX78y6_yyRbpUYXy8w&amp;__tn__=-UK-R&amp;c%5b0%5d=AT0KkFDrtSJ51aO7bCYAd2c9Ox6zhzn77f1P4ko_TlPhiQ1uc8kTPT7zyF2KAP3a4gUKMVU7JueXDr2jAV4uE6YO9qXrDVK_mkt_HbUOA15E6YAE4Hqa41rLpFkv4xyTwP06_z0yirOPK3Uy2CJQIMu10rBmuwx8_uDtpeozkXhRihjv4a45ZlQZnc1banJNFvaD5DeD0v0SWYUB_fXt5CJQ"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pps.who.int/gb/inb/pdf_files/inb4/A_INB4_3-en.pdf?fbclid=IwAR39QYMEuT1E01XXdVdIJBmIGfDJwPYTlpTlbdcrGWwgDWpSmP0r70wEjEw_aem_AUKfgRYecC1T5S788kgxLnvN-n7u7X2AXSNcpz0r6O09lQsTz1ZxG62WCaeBSenTtPgnhl1LeOCeLcsNLk1EOczC"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facebook.com/l.php?u=https%3A%2F%2Fwho.int%2Fpublications%2Fi%2Fitem%2FA76-17%3Ffbclid%3DIwAR06LHKpsNYfpMpSvSuWpNZoOSdwL6WFNmA65hXTlZOWIuXV_kuzLOsC2WY_aem_AUL3PyNU2HfLX4H9BKsu3fJDr_b-56ErDdMFvQkZ9KTXdlyIBCioXgcGHnv-K7TIudshu1jfNpE5CCHdQ9Cgno6H&amp;h=AT1mmEvDKZ8QGQVFH8pm32EVZReQ-L5nQhb9jRfbnUkKQVnGVNrkSHww8oXeaQsk-YnEvhhzn-yucm7N12yGtnjc9JL5ydc-UXTdod5B5ny4T6hWEGaKF7AGG1SzqIZ4nw&amp;__tn__=-UK-R&amp;c%5b0%5d=AT0KkFDrtSJ51aO7bCYAd2c9Ox6zhzn77f1P4ko_TlPhiQ1uc8kTPT7zyF2KAP3a4gUKMVU7JueXDr2jAV4uE6YO9qXrDVK_mkt_HbUOA15E6YAE4Hqa41rLpFkv4xyTwP06_z0yirOPK3Uy2CJQIMu10rBmuwx8_uDtpeozkXhRihjv4a45ZlQZnc1banJNFvaD5DeD0v0SWYUB_fXt5CJQ" TargetMode="External"/><Relationship Id="rId11" Type="http://schemas.openxmlformats.org/officeDocument/2006/relationships/hyperlink" Target="https://politico.com/news/2022/09/14/global-covid-pandemic-response-bill-gates-partners-00053969?fbclid=IwAR1LuyNpANcrGtbcQB6S1iAVSvBHXJTVuCS89rcS66P1XfQN5-Evm9MSWK8_aem_AUK8pGNqT4FSDGqYjde_IOF01d5RqcylftrqgKNzoPSUrwKmh-z4UMzi4ihDyvzM6rUiGBqf_5Be_kVxc8iX-HqD" TargetMode="External"/><Relationship Id="rId5" Type="http://schemas.openxmlformats.org/officeDocument/2006/relationships/image" Target="media/image2.png"/><Relationship Id="rId10" Type="http://schemas.openxmlformats.org/officeDocument/2006/relationships/hyperlink" Target="https://l.facebook.com/l.php?u=https%3A%2F%2Filgiornale.it%2Fnews%2Fpolitica%2Fgiusto-tagliare-i-finanziamenti-alloms-pi-utile-sostenere-i-2275818.html%3Ffbclid%3DIwAR1odW1_nAbdjDabmuLLoc3CeJlwvob2XusKvccN-4rWfK67rTG9PnDJcUU_aem_AUKljlAdvJns4e6xvckhhndawMX8CfdUZ3uuOQTkAqTrqFCyof0YOEhO-Qyt53R9r_vuEoTFL07Mija_oeCoOGIg&amp;h=AT2x3dARp_ElWb0TFRgqarJhPQcttiG633ZmtgHRosv0Wdqh-MPK0PO5vnBRsUmNHzkqlumMZzkUiY4lgsd8YJetCzmyYD8lLoqzW5TrfAPPm0YgJE9K8vUQNyEeOOSG5A&amp;__tn__=-UK-R&amp;c%5b0%5d=AT0KkFDrtSJ51aO7bCYAd2c9Ox6zhzn77f1P4ko_TlPhiQ1uc8kTPT7zyF2KAP3a4gUKMVU7JueXDr2jAV4uE6YO9qXrDVK_mkt_HbUOA15E6YAE4Hqa41rLpFkv4xyTwP06_z0yirOPK3Uy2CJQIMu10rBmuwx8_uDtpeozkXhRihjv4a45ZlQZnc1banJNFvaD5DeD0v0SWYUB_fXt5CJQ" TargetMode="External"/><Relationship Id="rId4" Type="http://schemas.openxmlformats.org/officeDocument/2006/relationships/image" Target="media/image1.png"/><Relationship Id="rId9" Type="http://schemas.openxmlformats.org/officeDocument/2006/relationships/hyperlink" Target="https://ilbolive.unipd.it/it/news/chi-finanzia-lorganizzazione-mondiale-sanita?fbclid=IwAR3ssX0fUxF4i9w0MN4MBWhgx3ByHGO8WKYSw-5WwseCJLLvEMl6AunALtk_aem_AUJGyRPd3z1CLA1Ou11eHANdTC6GnONc_S-AjeMguXKGvgYnKGsGDkHtKOoP8ZhFeBPimKQCSsxiv8Pi26IdvMJR"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1159</Words>
  <Characters>6611</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Lanzi</dc:creator>
  <cp:keywords/>
  <dc:description/>
  <cp:lastModifiedBy>Paolo Lanzi</cp:lastModifiedBy>
  <cp:revision>1</cp:revision>
  <dcterms:created xsi:type="dcterms:W3CDTF">2024-03-28T13:36:00Z</dcterms:created>
  <dcterms:modified xsi:type="dcterms:W3CDTF">2024-03-28T13:38:00Z</dcterms:modified>
</cp:coreProperties>
</file>